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EC38" w14:textId="77777777" w:rsidR="00C8510C" w:rsidRPr="008A4125" w:rsidRDefault="00C8510C" w:rsidP="00763AB1">
      <w:pPr>
        <w:spacing w:line="276" w:lineRule="auto"/>
        <w:jc w:val="center"/>
        <w:rPr>
          <w:rFonts w:ascii="Tenorite" w:hAnsi="Tenorite"/>
          <w:b/>
          <w:sz w:val="16"/>
          <w:szCs w:val="16"/>
        </w:rPr>
      </w:pPr>
      <w:r w:rsidRPr="008A4125">
        <w:rPr>
          <w:rFonts w:ascii="Tenorite" w:hAnsi="Tenorite"/>
          <w:b/>
          <w:sz w:val="16"/>
          <w:szCs w:val="16"/>
        </w:rPr>
        <w:t xml:space="preserve">INFORMATIVA CLIENTI </w:t>
      </w:r>
      <w:r w:rsidR="00DA0B94" w:rsidRPr="008A4125">
        <w:rPr>
          <w:rFonts w:ascii="Tenorite" w:hAnsi="Tenorite"/>
          <w:b/>
          <w:sz w:val="16"/>
          <w:szCs w:val="16"/>
        </w:rPr>
        <w:t xml:space="preserve"> </w:t>
      </w:r>
      <w:r w:rsidRPr="008A4125">
        <w:rPr>
          <w:rFonts w:ascii="Tenorite" w:hAnsi="Tenorite"/>
          <w:b/>
          <w:sz w:val="16"/>
          <w:szCs w:val="16"/>
        </w:rPr>
        <w:t xml:space="preserve"> </w:t>
      </w:r>
    </w:p>
    <w:p w14:paraId="17B7BF5E" w14:textId="77777777" w:rsidR="00C8510C" w:rsidRPr="008A4125" w:rsidRDefault="00C8510C" w:rsidP="00763AB1">
      <w:pPr>
        <w:spacing w:line="276" w:lineRule="auto"/>
        <w:jc w:val="center"/>
        <w:rPr>
          <w:rFonts w:ascii="Tenorite" w:hAnsi="Tenorite"/>
          <w:b/>
          <w:sz w:val="16"/>
          <w:szCs w:val="16"/>
        </w:rPr>
      </w:pPr>
      <w:r w:rsidRPr="008A4125">
        <w:rPr>
          <w:rFonts w:ascii="Tenorite" w:hAnsi="Tenorite"/>
          <w:b/>
          <w:sz w:val="16"/>
          <w:szCs w:val="16"/>
        </w:rPr>
        <w:t>ex art.13 Regolamento UE 2016/679</w:t>
      </w:r>
    </w:p>
    <w:p w14:paraId="7F353444" w14:textId="77777777" w:rsidR="00C8510C" w:rsidRPr="008A4125" w:rsidRDefault="00C8510C" w:rsidP="00763AB1">
      <w:pPr>
        <w:spacing w:line="276" w:lineRule="auto"/>
        <w:jc w:val="center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Dati raccolti presso l’interessato</w:t>
      </w:r>
    </w:p>
    <w:p w14:paraId="7FF818E2" w14:textId="77777777" w:rsidR="005F7848" w:rsidRPr="008A4125" w:rsidRDefault="005F7848" w:rsidP="005F7848">
      <w:pPr>
        <w:spacing w:line="276" w:lineRule="auto"/>
        <w:rPr>
          <w:rFonts w:ascii="Tenorite" w:hAnsi="Tenorite"/>
          <w:bCs/>
          <w:sz w:val="16"/>
          <w:szCs w:val="16"/>
        </w:rPr>
      </w:pPr>
      <w:r w:rsidRPr="008A4125">
        <w:rPr>
          <w:rFonts w:ascii="Tenorite" w:hAnsi="Tenorite"/>
          <w:bCs/>
          <w:sz w:val="16"/>
          <w:szCs w:val="16"/>
        </w:rPr>
        <w:t>Gentile Cliente,</w:t>
      </w:r>
    </w:p>
    <w:p w14:paraId="76FF19E1" w14:textId="023545EE" w:rsidR="00763AB1" w:rsidRPr="008A4125" w:rsidRDefault="005F7848" w:rsidP="005F7848">
      <w:pPr>
        <w:spacing w:line="276" w:lineRule="auto"/>
        <w:rPr>
          <w:rFonts w:ascii="Tenorite" w:hAnsi="Tenorite"/>
          <w:bCs/>
          <w:sz w:val="16"/>
          <w:szCs w:val="16"/>
        </w:rPr>
      </w:pPr>
      <w:r w:rsidRPr="008A4125">
        <w:rPr>
          <w:rFonts w:ascii="Tenorite" w:hAnsi="Tenorite"/>
          <w:bCs/>
          <w:sz w:val="16"/>
          <w:szCs w:val="16"/>
        </w:rPr>
        <w:t xml:space="preserve">ai sensi dell’art. 13 del Regolamento (UE) 2016/679 (GDPR), desideriamo </w:t>
      </w:r>
      <w:proofErr w:type="spellStart"/>
      <w:r w:rsidRPr="008A4125">
        <w:rPr>
          <w:rFonts w:ascii="Tenorite" w:hAnsi="Tenorite"/>
          <w:bCs/>
          <w:sz w:val="16"/>
          <w:szCs w:val="16"/>
        </w:rPr>
        <w:t>fornirLe</w:t>
      </w:r>
      <w:proofErr w:type="spellEnd"/>
      <w:r w:rsidRPr="008A4125">
        <w:rPr>
          <w:rFonts w:ascii="Tenorite" w:hAnsi="Tenorite"/>
          <w:bCs/>
          <w:sz w:val="16"/>
          <w:szCs w:val="16"/>
        </w:rPr>
        <w:t xml:space="preserve"> le informazioni relative al trattamento dei Suoi dati personali, al fine di garantire correttezza, liceità e trasparenza nel rapporto contrattuale e nei servizi da noi offerti. La presente informativa è destinata ai soggetti che instaurano o intrattengono rapporti commerciali con la nostra organizzazione in qualità di clienti.</w:t>
      </w:r>
    </w:p>
    <w:p w14:paraId="3390D555" w14:textId="77777777" w:rsidR="00763AB1" w:rsidRPr="008A4125" w:rsidRDefault="00763AB1" w:rsidP="00763AB1">
      <w:pPr>
        <w:spacing w:line="276" w:lineRule="auto"/>
        <w:rPr>
          <w:rFonts w:ascii="Tenorite" w:eastAsia="Calibri" w:hAnsi="Tenorite" w:cs="Times New Roman"/>
          <w:sz w:val="16"/>
          <w:szCs w:val="16"/>
          <w:u w:val="single"/>
        </w:rPr>
      </w:pPr>
      <w:r w:rsidRPr="008A4125">
        <w:rPr>
          <w:rFonts w:ascii="Tenorite" w:eastAsia="Calibri" w:hAnsi="Tenorite" w:cs="Times New Roman"/>
          <w:b/>
          <w:sz w:val="16"/>
          <w:szCs w:val="16"/>
          <w:u w:val="single"/>
        </w:rPr>
        <w:t>Il Titolare del Trattamento</w:t>
      </w:r>
      <w:r w:rsidRPr="008A4125">
        <w:rPr>
          <w:rFonts w:ascii="Tenorite" w:eastAsia="Calibri" w:hAnsi="Tenorite" w:cs="Times New Roman"/>
          <w:sz w:val="16"/>
          <w:szCs w:val="16"/>
          <w:u w:val="single"/>
        </w:rPr>
        <w:t xml:space="preserve"> </w:t>
      </w:r>
    </w:p>
    <w:p w14:paraId="7E23664F" w14:textId="7A708FEE" w:rsidR="00595B52" w:rsidRPr="001C5064" w:rsidRDefault="00763AB1" w:rsidP="001C5064">
      <w:pPr>
        <w:pStyle w:val="Pidipagina"/>
        <w:rPr>
          <w:rFonts w:ascii="Tenorite" w:hAnsi="Tenorite" w:cs="Calibri"/>
          <w:sz w:val="16"/>
          <w:szCs w:val="16"/>
        </w:rPr>
      </w:pPr>
      <w:r w:rsidRPr="008A4125">
        <w:rPr>
          <w:rFonts w:ascii="Tenorite" w:eastAsia="Calibri" w:hAnsi="Tenorite" w:cs="Times New Roman"/>
          <w:sz w:val="16"/>
          <w:szCs w:val="16"/>
        </w:rPr>
        <w:t>I</w:t>
      </w:r>
      <w:bookmarkStart w:id="0" w:name="_Hlk7716501"/>
      <w:r w:rsidRPr="008A4125">
        <w:rPr>
          <w:rFonts w:ascii="Tenorite" w:eastAsia="Calibri" w:hAnsi="Tenorite" w:cs="Times New Roman"/>
          <w:sz w:val="16"/>
          <w:szCs w:val="16"/>
        </w:rPr>
        <w:t xml:space="preserve">l Titolare del Trattamento </w:t>
      </w:r>
      <w:bookmarkEnd w:id="0"/>
      <w:r w:rsidRPr="008A4125">
        <w:rPr>
          <w:rFonts w:ascii="Tenorite" w:eastAsia="Calibri" w:hAnsi="Tenorite" w:cs="Times New Roman"/>
          <w:sz w:val="16"/>
          <w:szCs w:val="16"/>
        </w:rPr>
        <w:t>dei suoi dati personali</w:t>
      </w:r>
      <w:r w:rsidR="005C5E7D" w:rsidRPr="008A4125">
        <w:rPr>
          <w:rFonts w:ascii="Tenorite" w:eastAsia="Calibri" w:hAnsi="Tenorite" w:cs="Times New Roman"/>
          <w:sz w:val="16"/>
          <w:szCs w:val="16"/>
        </w:rPr>
        <w:t xml:space="preserve"> </w:t>
      </w:r>
      <w:bookmarkStart w:id="1" w:name="_Hlk7716479"/>
      <w:r w:rsidR="006C05C8" w:rsidRPr="008A4125">
        <w:rPr>
          <w:rFonts w:ascii="Tenorite" w:eastAsia="Calibri" w:hAnsi="Tenorite" w:cs="Times New Roman"/>
          <w:sz w:val="16"/>
          <w:szCs w:val="16"/>
        </w:rPr>
        <w:t xml:space="preserve">è </w:t>
      </w:r>
      <w:r w:rsidR="006C05C8" w:rsidRPr="008A4125">
        <w:rPr>
          <w:rFonts w:ascii="Tenorite" w:eastAsia="Calibri" w:hAnsi="Tenorite" w:cs="Times New Roman"/>
          <w:b/>
          <w:bCs/>
          <w:sz w:val="16"/>
          <w:szCs w:val="16"/>
        </w:rPr>
        <w:t>LA LOGGIA S</w:t>
      </w:r>
      <w:r w:rsidR="005F7848" w:rsidRPr="008A4125">
        <w:rPr>
          <w:rFonts w:ascii="Tenorite" w:eastAsia="Calibri" w:hAnsi="Tenorite" w:cs="Times New Roman"/>
          <w:b/>
          <w:bCs/>
          <w:sz w:val="16"/>
          <w:szCs w:val="16"/>
        </w:rPr>
        <w:t>.</w:t>
      </w:r>
      <w:r w:rsidR="006C05C8" w:rsidRPr="008A4125">
        <w:rPr>
          <w:rFonts w:ascii="Tenorite" w:eastAsia="Calibri" w:hAnsi="Tenorite" w:cs="Times New Roman"/>
          <w:b/>
          <w:bCs/>
          <w:sz w:val="16"/>
          <w:szCs w:val="16"/>
        </w:rPr>
        <w:t>R</w:t>
      </w:r>
      <w:r w:rsidR="005F7848" w:rsidRPr="008A4125">
        <w:rPr>
          <w:rFonts w:ascii="Tenorite" w:eastAsia="Calibri" w:hAnsi="Tenorite" w:cs="Times New Roman"/>
          <w:b/>
          <w:bCs/>
          <w:sz w:val="16"/>
          <w:szCs w:val="16"/>
        </w:rPr>
        <w:t>.</w:t>
      </w:r>
      <w:r w:rsidR="006C05C8" w:rsidRPr="008A4125">
        <w:rPr>
          <w:rFonts w:ascii="Tenorite" w:eastAsia="Calibri" w:hAnsi="Tenorite" w:cs="Times New Roman"/>
          <w:b/>
          <w:bCs/>
          <w:sz w:val="16"/>
          <w:szCs w:val="16"/>
        </w:rPr>
        <w:t>L</w:t>
      </w:r>
      <w:r w:rsidR="005F7848" w:rsidRPr="008A4125">
        <w:rPr>
          <w:rFonts w:ascii="Tenorite" w:eastAsia="Calibri" w:hAnsi="Tenorite" w:cs="Times New Roman"/>
          <w:b/>
          <w:bCs/>
          <w:sz w:val="16"/>
          <w:szCs w:val="16"/>
        </w:rPr>
        <w:t>.</w:t>
      </w:r>
      <w:r w:rsidRPr="008A4125">
        <w:rPr>
          <w:rFonts w:ascii="Tenorite" w:eastAsia="Times New Roman" w:hAnsi="Tenorite" w:cs="Times New Roman"/>
          <w:color w:val="000000"/>
          <w:sz w:val="16"/>
          <w:szCs w:val="16"/>
          <w:lang w:eastAsia="it-IT"/>
        </w:rPr>
        <w:t xml:space="preserve"> </w:t>
      </w:r>
      <w:r w:rsidRPr="008A4125">
        <w:rPr>
          <w:rFonts w:ascii="Tenorite" w:eastAsia="Calibri" w:hAnsi="Tenorite" w:cs="Times New Roman"/>
          <w:sz w:val="16"/>
          <w:szCs w:val="16"/>
        </w:rPr>
        <w:t xml:space="preserve"> con sede in</w:t>
      </w:r>
      <w:r w:rsidR="006C05C8" w:rsidRPr="008A4125">
        <w:rPr>
          <w:rFonts w:ascii="Tenorite" w:eastAsia="Calibri" w:hAnsi="Tenorite" w:cs="Times New Roman"/>
          <w:sz w:val="16"/>
          <w:szCs w:val="16"/>
        </w:rPr>
        <w:t xml:space="preserve"> </w:t>
      </w:r>
      <w:r w:rsidR="001C5064" w:rsidRPr="001C5064">
        <w:rPr>
          <w:rFonts w:ascii="Tenorite" w:hAnsi="Tenorite" w:cs="Calibri"/>
          <w:sz w:val="16"/>
          <w:szCs w:val="16"/>
        </w:rPr>
        <w:t>Corso Cavour, 129</w:t>
      </w:r>
      <w:r w:rsidR="001C5064">
        <w:rPr>
          <w:rFonts w:ascii="Tenorite" w:hAnsi="Tenorite" w:cs="Calibri"/>
          <w:sz w:val="16"/>
          <w:szCs w:val="16"/>
        </w:rPr>
        <w:t xml:space="preserve"> </w:t>
      </w:r>
      <w:r w:rsidR="001C5064" w:rsidRPr="001C5064">
        <w:rPr>
          <w:rFonts w:ascii="Tenorite" w:hAnsi="Tenorite" w:cs="Calibri"/>
          <w:sz w:val="16"/>
          <w:szCs w:val="16"/>
        </w:rPr>
        <w:t>05018 Orvieto (TR)</w:t>
      </w:r>
      <w:r w:rsidR="001C5064">
        <w:rPr>
          <w:rFonts w:ascii="Tenorite" w:hAnsi="Tenorite" w:cs="Calibri"/>
          <w:sz w:val="16"/>
          <w:szCs w:val="16"/>
        </w:rPr>
        <w:t xml:space="preserve"> </w:t>
      </w:r>
      <w:r w:rsidRPr="008A4125">
        <w:rPr>
          <w:rFonts w:ascii="Tenorite" w:eastAsia="Calibri" w:hAnsi="Tenorite" w:cs="Times New Roman"/>
          <w:sz w:val="16"/>
          <w:szCs w:val="16"/>
        </w:rPr>
        <w:t xml:space="preserve">partita IVA: </w:t>
      </w:r>
      <w:r w:rsidR="006C05C8" w:rsidRPr="008A4125">
        <w:rPr>
          <w:rFonts w:ascii="Tenorite" w:eastAsia="Calibri" w:hAnsi="Tenorite" w:cs="Times New Roman"/>
          <w:sz w:val="16"/>
          <w:szCs w:val="16"/>
        </w:rPr>
        <w:t>IT</w:t>
      </w:r>
      <w:r w:rsidR="006C05C8" w:rsidRPr="008A4125">
        <w:rPr>
          <w:rFonts w:ascii="Tenorite" w:eastAsia="Times New Roman" w:hAnsi="Tenorite" w:cs="Times New Roman"/>
          <w:color w:val="000000"/>
          <w:sz w:val="16"/>
          <w:szCs w:val="16"/>
          <w:lang w:eastAsia="it-IT"/>
        </w:rPr>
        <w:t>00529310559</w:t>
      </w:r>
      <w:r w:rsidRPr="008A4125">
        <w:rPr>
          <w:rFonts w:ascii="Tenorite" w:eastAsia="Calibri" w:hAnsi="Tenorite" w:cs="Times New Roman"/>
          <w:sz w:val="16"/>
          <w:szCs w:val="16"/>
        </w:rPr>
        <w:t xml:space="preserve">- Telefono: </w:t>
      </w:r>
      <w:r w:rsidR="006C05C8" w:rsidRPr="008A4125">
        <w:rPr>
          <w:rFonts w:ascii="Tenorite" w:eastAsia="Calibri" w:hAnsi="Tenorite" w:cs="Times New Roman"/>
          <w:noProof/>
          <w:sz w:val="16"/>
          <w:szCs w:val="16"/>
        </w:rPr>
        <w:t>0763 341657</w:t>
      </w:r>
      <w:r w:rsidRPr="008A4125">
        <w:rPr>
          <w:rFonts w:ascii="Tenorite" w:eastAsia="Calibri" w:hAnsi="Tenorite" w:cs="Times New Roman"/>
          <w:sz w:val="16"/>
          <w:szCs w:val="16"/>
        </w:rPr>
        <w:t xml:space="preserve">– e-mail </w:t>
      </w:r>
      <w:hyperlink r:id="rId7" w:history="1">
        <w:r w:rsidR="00C30C47" w:rsidRPr="008A4125">
          <w:rPr>
            <w:rStyle w:val="Collegamentoipertestuale"/>
            <w:rFonts w:ascii="Tenorite" w:eastAsia="Calibri" w:hAnsi="Tenorite" w:cs="Times New Roman"/>
            <w:sz w:val="16"/>
            <w:szCs w:val="16"/>
          </w:rPr>
          <w:t>privacy@enotecalaloggia.it</w:t>
        </w:r>
      </w:hyperlink>
      <w:r w:rsidR="00C30C47" w:rsidRPr="008A4125">
        <w:rPr>
          <w:rFonts w:ascii="Tenorite" w:eastAsia="Calibri" w:hAnsi="Tenorite" w:cs="Times New Roman"/>
          <w:sz w:val="16"/>
          <w:szCs w:val="16"/>
        </w:rPr>
        <w:t xml:space="preserve"> PEC: </w:t>
      </w:r>
      <w:hyperlink r:id="rId8" w:history="1">
        <w:r w:rsidR="00595B52" w:rsidRPr="008A4125">
          <w:rPr>
            <w:rStyle w:val="Collegamentoipertestuale"/>
            <w:rFonts w:ascii="Tenorite" w:hAnsi="Tenorite"/>
            <w:b/>
            <w:bCs/>
            <w:sz w:val="16"/>
            <w:szCs w:val="16"/>
          </w:rPr>
          <w:t>enotecalaloggia@legalmail.it</w:t>
        </w:r>
      </w:hyperlink>
      <w:bookmarkEnd w:id="1"/>
    </w:p>
    <w:p w14:paraId="633586A3" w14:textId="77777777" w:rsidR="00595B52" w:rsidRPr="008A4125" w:rsidRDefault="00595B52" w:rsidP="00595B52">
      <w:pPr>
        <w:pStyle w:val="Pidipagina"/>
        <w:rPr>
          <w:rFonts w:ascii="Tenorite" w:hAnsi="Tenorite"/>
          <w:b/>
          <w:bCs/>
          <w:sz w:val="16"/>
          <w:szCs w:val="16"/>
          <w:u w:val="single"/>
        </w:rPr>
      </w:pPr>
    </w:p>
    <w:p w14:paraId="6B843645" w14:textId="02326ABD" w:rsidR="00763AB1" w:rsidRPr="008A4125" w:rsidRDefault="005F7848" w:rsidP="00595B52">
      <w:pPr>
        <w:pStyle w:val="Pidipagina"/>
        <w:rPr>
          <w:rFonts w:ascii="Tenorite" w:hAnsi="Tenorite" w:cs="Calibri"/>
          <w:b/>
          <w:bCs/>
          <w:sz w:val="16"/>
          <w:szCs w:val="16"/>
        </w:rPr>
      </w:pPr>
      <w:r w:rsidRPr="008A4125">
        <w:rPr>
          <w:rFonts w:ascii="Tenorite" w:hAnsi="Tenorite"/>
          <w:b/>
          <w:sz w:val="16"/>
          <w:szCs w:val="16"/>
          <w:u w:val="single"/>
        </w:rPr>
        <w:t>Finalità del Trattamento, base giuridica, tempi di conservazione, natura del conferimento</w:t>
      </w:r>
    </w:p>
    <w:tbl>
      <w:tblPr>
        <w:tblStyle w:val="Tabellasemplice-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2193"/>
        <w:gridCol w:w="2058"/>
        <w:gridCol w:w="2490"/>
      </w:tblGrid>
      <w:tr w:rsidR="005F7848" w:rsidRPr="008A4125" w14:paraId="31FAEDE6" w14:textId="0223C5BA" w:rsidTr="00B14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  <w:shd w:val="clear" w:color="auto" w:fill="C5E0B3" w:themeFill="accent6" w:themeFillTint="66"/>
          </w:tcPr>
          <w:p w14:paraId="4A22F066" w14:textId="77777777" w:rsidR="005F7848" w:rsidRPr="008A4125" w:rsidRDefault="005F7848" w:rsidP="00980559">
            <w:pPr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sz w:val="16"/>
                <w:szCs w:val="16"/>
              </w:rPr>
            </w:pPr>
            <w:bookmarkStart w:id="2" w:name="_Hlk7020449"/>
            <w:r w:rsidRPr="008A4125">
              <w:rPr>
                <w:rFonts w:ascii="Tenorite" w:hAnsi="Tenorite"/>
                <w:sz w:val="16"/>
                <w:szCs w:val="16"/>
              </w:rPr>
              <w:t>Finalità del Trattamento</w:t>
            </w:r>
          </w:p>
        </w:tc>
        <w:tc>
          <w:tcPr>
            <w:tcW w:w="2193" w:type="dxa"/>
            <w:shd w:val="clear" w:color="auto" w:fill="C5E0B3" w:themeFill="accent6" w:themeFillTint="66"/>
          </w:tcPr>
          <w:p w14:paraId="396D524C" w14:textId="77777777" w:rsidR="005F7848" w:rsidRPr="008A4125" w:rsidRDefault="005F7848" w:rsidP="00980559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>Base Giuridica</w:t>
            </w:r>
          </w:p>
        </w:tc>
        <w:tc>
          <w:tcPr>
            <w:tcW w:w="2058" w:type="dxa"/>
            <w:shd w:val="clear" w:color="auto" w:fill="C5E0B3" w:themeFill="accent6" w:themeFillTint="66"/>
          </w:tcPr>
          <w:p w14:paraId="4453F724" w14:textId="0F3399DC" w:rsidR="005F7848" w:rsidRPr="008A4125" w:rsidRDefault="005F7848" w:rsidP="00980559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 xml:space="preserve">Tempi di conservazione </w:t>
            </w:r>
          </w:p>
        </w:tc>
        <w:tc>
          <w:tcPr>
            <w:tcW w:w="2490" w:type="dxa"/>
            <w:shd w:val="clear" w:color="auto" w:fill="C5E0B3" w:themeFill="accent6" w:themeFillTint="66"/>
          </w:tcPr>
          <w:p w14:paraId="31651151" w14:textId="3AF72527" w:rsidR="005F7848" w:rsidRPr="008A4125" w:rsidRDefault="005F7848" w:rsidP="00980559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 xml:space="preserve">Natura del conferimento </w:t>
            </w:r>
          </w:p>
        </w:tc>
      </w:tr>
      <w:tr w:rsidR="005F7848" w:rsidRPr="008A4125" w14:paraId="110863B5" w14:textId="0D56125E" w:rsidTr="00B1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  <w:shd w:val="clear" w:color="auto" w:fill="auto"/>
          </w:tcPr>
          <w:p w14:paraId="0285648E" w14:textId="5618FEF6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b w:val="0"/>
                <w:sz w:val="16"/>
                <w:szCs w:val="16"/>
              </w:rPr>
            </w:pPr>
            <w:r w:rsidRPr="008A4125">
              <w:rPr>
                <w:rFonts w:ascii="Tenorite" w:hAnsi="Tenorite"/>
                <w:b w:val="0"/>
                <w:sz w:val="16"/>
                <w:szCs w:val="16"/>
              </w:rPr>
              <w:t>Esecuzione di adempimenti connessi alla fase precontrattuale e contrattuale, gestione organizzativa del contratto e tutela dei diritti contrattuali</w:t>
            </w:r>
          </w:p>
        </w:tc>
        <w:tc>
          <w:tcPr>
            <w:tcW w:w="2193" w:type="dxa"/>
            <w:shd w:val="clear" w:color="auto" w:fill="auto"/>
          </w:tcPr>
          <w:p w14:paraId="526F4073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>Esecuzione del Contratto</w:t>
            </w:r>
          </w:p>
        </w:tc>
        <w:tc>
          <w:tcPr>
            <w:tcW w:w="2058" w:type="dxa"/>
            <w:vMerge w:val="restart"/>
            <w:shd w:val="clear" w:color="auto" w:fill="auto"/>
          </w:tcPr>
          <w:p w14:paraId="7AC49C71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eastAsia="Arial" w:hAnsi="Tenorite" w:cs="Arial"/>
                <w:sz w:val="16"/>
                <w:szCs w:val="16"/>
              </w:rPr>
            </w:pPr>
            <w:r w:rsidRPr="008A4125">
              <w:rPr>
                <w:rFonts w:ascii="Tenorite" w:eastAsia="Arial" w:hAnsi="Tenorite" w:cs="Arial"/>
                <w:sz w:val="16"/>
                <w:szCs w:val="16"/>
              </w:rPr>
              <w:t>10 anni dalla data dell’ultima registrazione art. 2220 C.C. fatto salvo il prolungamento della conservazione in caso di controversie.</w:t>
            </w:r>
          </w:p>
          <w:p w14:paraId="14CAA156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  <w:tc>
          <w:tcPr>
            <w:tcW w:w="2490" w:type="dxa"/>
            <w:vMerge w:val="restart"/>
            <w:shd w:val="clear" w:color="auto" w:fill="auto"/>
          </w:tcPr>
          <w:p w14:paraId="63B2873F" w14:textId="77777777" w:rsidR="005F7848" w:rsidRPr="007942CE" w:rsidRDefault="005F7848" w:rsidP="005F7848">
            <w:pPr>
              <w:autoSpaceDE w:val="0"/>
              <w:autoSpaceDN w:val="0"/>
              <w:adjustRightInd w:val="0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eastAsia="Arial" w:hAnsi="Tenorite" w:cs="Arial"/>
                <w:sz w:val="16"/>
                <w:szCs w:val="16"/>
              </w:rPr>
            </w:pPr>
            <w:r w:rsidRPr="007942CE">
              <w:rPr>
                <w:rFonts w:ascii="Tenorite" w:eastAsia="Arial" w:hAnsi="Tenorite" w:cs="Arial"/>
                <w:sz w:val="16"/>
                <w:szCs w:val="16"/>
              </w:rPr>
              <w:t>Il conferimento dei dati personali per le finalità connesse alla gestione del contratto (incluse le comunicazioni con il cliente, la fatturazione, i pagamenti e gli adempimenti contabili e fiscali) è obbligatorio.</w:t>
            </w:r>
          </w:p>
          <w:p w14:paraId="3A0B64A2" w14:textId="52FB60D0" w:rsidR="005F7848" w:rsidRPr="007942CE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7942CE">
              <w:rPr>
                <w:rFonts w:ascii="Tenorite" w:eastAsia="Arial" w:hAnsi="Tenorite" w:cs="Arial"/>
                <w:sz w:val="16"/>
                <w:szCs w:val="16"/>
              </w:rPr>
              <w:t>Il mancato conferimento dei dati comporta l’impossibilità di instaurare o proseguire il rapporto contrattuale, nonché di adempiere agli obblighi legali previsti a carico del titolare del trattamento.</w:t>
            </w:r>
          </w:p>
        </w:tc>
      </w:tr>
      <w:tr w:rsidR="005F7848" w:rsidRPr="008A4125" w14:paraId="51F03A3D" w14:textId="62207570" w:rsidTr="00B14A79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09E5DEC3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b w:val="0"/>
                <w:sz w:val="16"/>
                <w:szCs w:val="16"/>
              </w:rPr>
            </w:pPr>
            <w:r w:rsidRPr="008A4125">
              <w:rPr>
                <w:rFonts w:ascii="Tenorite" w:hAnsi="Tenorite"/>
                <w:b w:val="0"/>
                <w:sz w:val="16"/>
                <w:szCs w:val="16"/>
              </w:rPr>
              <w:t>Adempimento di obblighi previsti dalle norme di legge, dai regolamenti, dalla normativa comunitaria, da norme civilistiche e fiscali</w:t>
            </w:r>
          </w:p>
        </w:tc>
        <w:tc>
          <w:tcPr>
            <w:tcW w:w="2193" w:type="dxa"/>
          </w:tcPr>
          <w:p w14:paraId="529FA7AB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>Obblighi di legge</w:t>
            </w:r>
          </w:p>
        </w:tc>
        <w:tc>
          <w:tcPr>
            <w:tcW w:w="2058" w:type="dxa"/>
            <w:vMerge/>
          </w:tcPr>
          <w:p w14:paraId="4B7C4234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  <w:tc>
          <w:tcPr>
            <w:tcW w:w="2490" w:type="dxa"/>
            <w:vMerge/>
          </w:tcPr>
          <w:p w14:paraId="12463AAF" w14:textId="77777777" w:rsidR="005F7848" w:rsidRPr="007942CE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</w:tr>
      <w:tr w:rsidR="005F7848" w:rsidRPr="008A4125" w14:paraId="1181B1B4" w14:textId="1A92BF14" w:rsidTr="00B1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  <w:shd w:val="clear" w:color="auto" w:fill="auto"/>
          </w:tcPr>
          <w:p w14:paraId="546EF5D2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b w:val="0"/>
                <w:sz w:val="16"/>
                <w:szCs w:val="16"/>
              </w:rPr>
              <w:t>Inviare messaggi promozionali, newsletter e aggiornamenti sulle tariffe e sulle offerte praticate</w:t>
            </w:r>
          </w:p>
        </w:tc>
        <w:tc>
          <w:tcPr>
            <w:tcW w:w="2193" w:type="dxa"/>
            <w:vMerge w:val="restart"/>
            <w:shd w:val="clear" w:color="auto" w:fill="auto"/>
          </w:tcPr>
          <w:p w14:paraId="3FD96197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>Legittimo interesse del Titolare</w:t>
            </w:r>
          </w:p>
        </w:tc>
        <w:tc>
          <w:tcPr>
            <w:tcW w:w="2058" w:type="dxa"/>
            <w:vMerge w:val="restart"/>
            <w:shd w:val="clear" w:color="auto" w:fill="auto"/>
          </w:tcPr>
          <w:p w14:paraId="6D3C35F6" w14:textId="090DA07F" w:rsidR="005F7848" w:rsidRPr="008A4125" w:rsidRDefault="00595B52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8A4125">
              <w:rPr>
                <w:rFonts w:ascii="Tenorite" w:hAnsi="Tenorite"/>
                <w:sz w:val="16"/>
                <w:szCs w:val="16"/>
              </w:rPr>
              <w:t>Manifestazione del diritto di opposizione da parte del cliente</w:t>
            </w:r>
          </w:p>
        </w:tc>
        <w:tc>
          <w:tcPr>
            <w:tcW w:w="2490" w:type="dxa"/>
            <w:vMerge w:val="restart"/>
            <w:shd w:val="clear" w:color="auto" w:fill="auto"/>
          </w:tcPr>
          <w:p w14:paraId="0AB92029" w14:textId="16FAA611" w:rsidR="005F7848" w:rsidRPr="007942CE" w:rsidRDefault="008A4125" w:rsidP="005F7848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7942CE">
              <w:rPr>
                <w:rFonts w:ascii="Tenorite" w:hAnsi="Tenorite"/>
                <w:sz w:val="16"/>
                <w:szCs w:val="16"/>
              </w:rPr>
              <w:t>Il conferimento dei dati per finalità di marketing e promozione (come invio di newsletter, offerte o inviti a eventi) è facoltativo. Il mancato conferimento non pregiudica il rapporto contrattuale. L’interessato può opporsi in qualsiasi momento al trattamento</w:t>
            </w:r>
          </w:p>
        </w:tc>
      </w:tr>
      <w:tr w:rsidR="005F7848" w:rsidRPr="008A4125" w14:paraId="3D15D1DB" w14:textId="7B1379B7" w:rsidTr="00B14A79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378B03AF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b w:val="0"/>
                <w:sz w:val="16"/>
                <w:szCs w:val="16"/>
              </w:rPr>
            </w:pPr>
            <w:r w:rsidRPr="008A4125">
              <w:rPr>
                <w:rFonts w:ascii="Tenorite" w:hAnsi="Tenorite"/>
                <w:b w:val="0"/>
                <w:sz w:val="16"/>
                <w:szCs w:val="16"/>
              </w:rPr>
              <w:t>Organizzazione eventi di degustazione</w:t>
            </w:r>
          </w:p>
        </w:tc>
        <w:tc>
          <w:tcPr>
            <w:tcW w:w="2193" w:type="dxa"/>
            <w:vMerge/>
          </w:tcPr>
          <w:p w14:paraId="6B191A60" w14:textId="7163D6AC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  <w:tc>
          <w:tcPr>
            <w:tcW w:w="2058" w:type="dxa"/>
            <w:vMerge/>
          </w:tcPr>
          <w:p w14:paraId="22C2B7D3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  <w:tc>
          <w:tcPr>
            <w:tcW w:w="2490" w:type="dxa"/>
            <w:vMerge/>
          </w:tcPr>
          <w:p w14:paraId="353163DB" w14:textId="77777777" w:rsidR="005F7848" w:rsidRPr="008A4125" w:rsidRDefault="005F7848" w:rsidP="005F7848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</w:tr>
    </w:tbl>
    <w:bookmarkEnd w:id="2"/>
    <w:p w14:paraId="09209781" w14:textId="77777777" w:rsidR="00763AB1" w:rsidRPr="008A4125" w:rsidRDefault="006C05C8" w:rsidP="00763AB1">
      <w:pPr>
        <w:spacing w:line="276" w:lineRule="auto"/>
        <w:rPr>
          <w:rFonts w:ascii="Tenorite" w:hAnsi="Tenorite"/>
          <w:b/>
          <w:sz w:val="16"/>
          <w:szCs w:val="16"/>
        </w:rPr>
      </w:pPr>
      <w:r w:rsidRPr="008A4125">
        <w:rPr>
          <w:rFonts w:ascii="Tenorite" w:hAnsi="Tenorite"/>
          <w:b/>
          <w:sz w:val="16"/>
          <w:szCs w:val="16"/>
        </w:rPr>
        <w:tab/>
      </w:r>
    </w:p>
    <w:p w14:paraId="4260D447" w14:textId="77777777" w:rsidR="00C8510C" w:rsidRPr="008A4125" w:rsidRDefault="00C8510C" w:rsidP="00763AB1">
      <w:pPr>
        <w:spacing w:line="276" w:lineRule="auto"/>
        <w:rPr>
          <w:rFonts w:ascii="Tenorite" w:hAnsi="Tenorite"/>
          <w:b/>
          <w:sz w:val="16"/>
          <w:szCs w:val="16"/>
          <w:u w:val="single"/>
        </w:rPr>
      </w:pPr>
      <w:r w:rsidRPr="008A4125">
        <w:rPr>
          <w:rFonts w:ascii="Tenorite" w:hAnsi="Tenorite"/>
          <w:b/>
          <w:sz w:val="16"/>
          <w:szCs w:val="16"/>
          <w:u w:val="single"/>
        </w:rPr>
        <w:t>Destinatari o le eventuali categorie di destinatari dei dati personali</w:t>
      </w:r>
    </w:p>
    <w:p w14:paraId="0731810B" w14:textId="77777777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Nella misura minima necessaria per il raggiungimento di ciascuna delle Finalità, su uno dei presupposti di legittimità sopra descritti e sulla base della normativa applicabile e/o di un accordo contrattuale con il Titolare, comunicheremo o potremo comunicare i dati a:</w:t>
      </w:r>
    </w:p>
    <w:p w14:paraId="547EE998" w14:textId="20013A61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</w:t>
      </w:r>
      <w:r w:rsidRPr="008A4125">
        <w:rPr>
          <w:sz w:val="16"/>
          <w:szCs w:val="16"/>
        </w:rPr>
        <w:t xml:space="preserve"> </w:t>
      </w:r>
      <w:r w:rsidRPr="008A4125">
        <w:rPr>
          <w:rFonts w:ascii="Tenorite" w:hAnsi="Tenorite"/>
          <w:sz w:val="16"/>
          <w:szCs w:val="16"/>
        </w:rPr>
        <w:t>Enti ed Autorità Pubbliche;</w:t>
      </w:r>
    </w:p>
    <w:p w14:paraId="23D44E60" w14:textId="6A296989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 Compagnie assicurative;</w:t>
      </w:r>
    </w:p>
    <w:p w14:paraId="27901AC6" w14:textId="51C2A5DA" w:rsidR="00595B52" w:rsidRPr="008A4125" w:rsidRDefault="00595B52" w:rsidP="00763AB1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 Istituti di credito;</w:t>
      </w:r>
    </w:p>
    <w:p w14:paraId="74F06A8C" w14:textId="33618A6A" w:rsidR="00595B52" w:rsidRPr="008A4125" w:rsidRDefault="00595B52" w:rsidP="00763AB1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 Studi legali;</w:t>
      </w:r>
    </w:p>
    <w:p w14:paraId="48BA9890" w14:textId="4007E5C4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 Uffici Postale;</w:t>
      </w:r>
    </w:p>
    <w:p w14:paraId="3C29DEBF" w14:textId="0A066134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>- Consulenti esterni;</w:t>
      </w:r>
    </w:p>
    <w:p w14:paraId="0011BD04" w14:textId="71E81F69" w:rsidR="00595B52" w:rsidRPr="008A4125" w:rsidRDefault="00595B52" w:rsidP="00595B52">
      <w:pPr>
        <w:spacing w:line="276" w:lineRule="auto"/>
        <w:rPr>
          <w:rFonts w:ascii="Tenorite" w:hAnsi="Tenorite"/>
          <w:sz w:val="16"/>
          <w:szCs w:val="16"/>
        </w:rPr>
      </w:pPr>
      <w:r w:rsidRPr="008A4125">
        <w:rPr>
          <w:rFonts w:ascii="Tenorite" w:hAnsi="Tenorite"/>
          <w:sz w:val="16"/>
          <w:szCs w:val="16"/>
        </w:rPr>
        <w:t xml:space="preserve">- Società di servizi informatici. </w:t>
      </w:r>
    </w:p>
    <w:p w14:paraId="3D5383BB" w14:textId="77777777" w:rsidR="00763AB1" w:rsidRPr="008A4125" w:rsidRDefault="00763AB1" w:rsidP="00763AB1">
      <w:pPr>
        <w:spacing w:line="276" w:lineRule="auto"/>
        <w:rPr>
          <w:rFonts w:ascii="Tenorite" w:eastAsia="Times New Roman" w:hAnsi="Tenorite" w:cs="Times New Roman"/>
          <w:sz w:val="16"/>
          <w:szCs w:val="16"/>
          <w:lang w:eastAsia="it-IT"/>
        </w:rPr>
      </w:pPr>
    </w:p>
    <w:p w14:paraId="47F1634B" w14:textId="77777777" w:rsidR="00763AB1" w:rsidRPr="008A4125" w:rsidRDefault="00763AB1" w:rsidP="00763AB1">
      <w:pPr>
        <w:spacing w:line="276" w:lineRule="auto"/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</w:pPr>
      <w:r w:rsidRPr="008A4125"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  <w:t>Dove trattiamo i suoi dati personali e come</w:t>
      </w:r>
    </w:p>
    <w:p w14:paraId="5BAE739E" w14:textId="77777777" w:rsidR="00595B52" w:rsidRPr="008A4125" w:rsidRDefault="00595B52" w:rsidP="00595B52">
      <w:pPr>
        <w:spacing w:line="276" w:lineRule="auto"/>
        <w:rPr>
          <w:rFonts w:ascii="Tenorite" w:eastAsiaTheme="minorEastAsia" w:hAnsi="Tenorite"/>
          <w:sz w:val="16"/>
          <w:szCs w:val="16"/>
          <w:lang w:eastAsia="it-IT"/>
        </w:rPr>
      </w:pPr>
      <w:r w:rsidRPr="008A4125">
        <w:rPr>
          <w:rFonts w:ascii="Tenorite" w:eastAsiaTheme="minorEastAsia" w:hAnsi="Tenorite"/>
          <w:sz w:val="16"/>
          <w:szCs w:val="16"/>
          <w:lang w:eastAsia="it-IT"/>
        </w:rPr>
        <w:t>I suoi dati personali sono trattati all’interno dell’Unione Europea, mediante strumenti informatici e manuali, adottando adeguate misure tecniche e organizzative di sicurezza per garantirne la protezione.</w:t>
      </w:r>
    </w:p>
    <w:p w14:paraId="4E966E15" w14:textId="77777777" w:rsidR="00595B52" w:rsidRPr="008A4125" w:rsidRDefault="00595B52" w:rsidP="00595B52">
      <w:pPr>
        <w:spacing w:line="276" w:lineRule="auto"/>
        <w:rPr>
          <w:rFonts w:ascii="Tenorite" w:eastAsiaTheme="minorEastAsia" w:hAnsi="Tenorite"/>
          <w:sz w:val="16"/>
          <w:szCs w:val="16"/>
          <w:lang w:eastAsia="it-IT"/>
        </w:rPr>
      </w:pPr>
      <w:r w:rsidRPr="008A4125">
        <w:rPr>
          <w:rFonts w:ascii="Tenorite" w:eastAsiaTheme="minorEastAsia" w:hAnsi="Tenorite"/>
          <w:sz w:val="16"/>
          <w:szCs w:val="16"/>
          <w:lang w:eastAsia="it-IT"/>
        </w:rPr>
        <w:t>Il trattamento è effettuato da personale autorizzato e debitamente formato, operante sotto l’autorità diretta del Titolare.</w:t>
      </w:r>
    </w:p>
    <w:p w14:paraId="135170C4" w14:textId="7C09F4DD" w:rsidR="00D15ABC" w:rsidRPr="008A4125" w:rsidRDefault="00595B52" w:rsidP="00595B52">
      <w:pPr>
        <w:spacing w:line="276" w:lineRule="auto"/>
        <w:rPr>
          <w:rFonts w:ascii="Tenorite" w:eastAsia="Times New Roman" w:hAnsi="Tenorite" w:cs="Times New Roman"/>
          <w:b/>
          <w:sz w:val="16"/>
          <w:szCs w:val="16"/>
          <w:u w:val="single"/>
          <w:lang w:eastAsia="it-IT"/>
        </w:rPr>
      </w:pPr>
      <w:r w:rsidRPr="008A4125">
        <w:rPr>
          <w:rFonts w:ascii="Tenorite" w:eastAsiaTheme="minorEastAsia" w:hAnsi="Tenorite"/>
          <w:sz w:val="16"/>
          <w:szCs w:val="16"/>
          <w:lang w:eastAsia="it-IT"/>
        </w:rPr>
        <w:t>Qualora si rendesse necessario, il Titolare si riserva la possibilità di trasferire i dati verso Paesi extra-UE. In tal caso, il trasferimento avverrà nel rispetto delle disposizioni di legge applicabili, in particolare degli articoli 44 e seguenti del GDPR, anche mediante l’adozione di clausole contrattuali standard approvate dalla Commissione Europea o altre garanzie adeguate atte a garantire un livello di protezione dei dati personali equivalente a quello garantito nell’Unione Europea.</w:t>
      </w:r>
    </w:p>
    <w:p w14:paraId="03D3B834" w14:textId="77777777" w:rsidR="00595B52" w:rsidRPr="008A4125" w:rsidRDefault="00595B52" w:rsidP="00595B52">
      <w:pPr>
        <w:keepNext/>
        <w:spacing w:line="240" w:lineRule="auto"/>
        <w:outlineLvl w:val="0"/>
        <w:rPr>
          <w:rFonts w:ascii="Tenorite" w:eastAsia="Times New Roman" w:hAnsi="Tenorite" w:cs="Arial"/>
          <w:color w:val="000000"/>
          <w:sz w:val="16"/>
          <w:szCs w:val="16"/>
          <w:u w:val="single"/>
          <w:lang w:eastAsia="it-IT"/>
        </w:rPr>
      </w:pPr>
      <w:r w:rsidRPr="008A4125">
        <w:rPr>
          <w:rFonts w:ascii="Tenorite" w:eastAsia="Times New Roman" w:hAnsi="Tenorite" w:cs="Arial"/>
          <w:b/>
          <w:color w:val="000000"/>
          <w:sz w:val="16"/>
          <w:szCs w:val="16"/>
          <w:u w:val="single"/>
          <w:lang w:eastAsia="it-IT"/>
        </w:rPr>
        <w:t>Quali sono i Suoi diritti</w:t>
      </w:r>
    </w:p>
    <w:p w14:paraId="6C4E644D" w14:textId="77777777" w:rsidR="00595B52" w:rsidRPr="008A4125" w:rsidRDefault="00595B52" w:rsidP="00595B52">
      <w:p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Lei, in qualità di interessato, ha i diritti previsti dal GDPR e precisamente:</w:t>
      </w:r>
    </w:p>
    <w:p w14:paraId="166ACDC5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di avere conferma dell’esistenza o inesistenza di un trattamento di dati personali che La riguardano e, nel primo caso, di ottenere l’accesso ai dati in questione ed a tutte le informazioni relative al loro trattamento;</w:t>
      </w:r>
    </w:p>
    <w:p w14:paraId="1A64B258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 xml:space="preserve">di ottenere la rettifica di dati personali inesatti senza ingiustificato ritardo e di integrare quelli incompleti, anche fornendo una dichiarazione integrativa; </w:t>
      </w:r>
    </w:p>
    <w:p w14:paraId="241AA127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di ottenere la cancellazione dei Suoi dati personali se non più necessari per le finalità per le quali sono stati raccolti o trattati; se sono stati trattati illecitamente; se devono essere cancellati per adempiere un obbligo legale previsto dal diritto dell’Unione o dello stato membro cui è soggetto il Titolare del trattamento; se ha revocato il consenso o si oppone al trattamento;</w:t>
      </w:r>
    </w:p>
    <w:p w14:paraId="2CA51E13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 xml:space="preserve">di ottenere la limitazione del trattamento quando ricorre una delle seguenti ipotesi: se contesta l’esattezza dei dati personali, per il periodo necessario al Titolare del trattamento per verificarla; se il trattamento è illecito e Lei si oppone alla cancellazione dei Suoi dati personali e chiede, invece, che ne sia limitato l’utilizzo; se, benché il Titolare del trattamento non ne abbia più bisogno ai fini dello </w:t>
      </w:r>
      <w:r w:rsidRPr="008A4125">
        <w:rPr>
          <w:rFonts w:ascii="Tenorite" w:eastAsia="Calibri" w:hAnsi="Tenorite" w:cs="Arial"/>
          <w:sz w:val="16"/>
          <w:szCs w:val="16"/>
        </w:rPr>
        <w:lastRenderedPageBreak/>
        <w:t>stesso, i dati personali Le siano necessari per l’accertamento o l’esercizio di un diritto in sede giudiziaria; se Lei si è opposto al trattamento, in attesa della verifica in merito all’eventuale prevalenza dei motivi legittimi del Titolare del trattamento rispetto ai Suoi;</w:t>
      </w:r>
    </w:p>
    <w:p w14:paraId="557F8EA0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di ricevere i dati personali che La riguardano in un formato strutturato, di uso comune e leggibile da dispositivo automatico e di trasmetterli ad un altro Titolare del trattamento senza impedimenti da parte del Titolare del trattamento cui li ha forniti, qualora il trattamento si basi sul consenso o su un contratto e sia effettuato con mezzi automatizzati;</w:t>
      </w:r>
    </w:p>
    <w:p w14:paraId="198F7428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di opporsi, in tutto o in parte al trattamento;</w:t>
      </w:r>
    </w:p>
    <w:p w14:paraId="2F67E8D1" w14:textId="77777777" w:rsidR="00595B52" w:rsidRPr="008A4125" w:rsidRDefault="00595B52" w:rsidP="00595B52">
      <w:pPr>
        <w:numPr>
          <w:ilvl w:val="0"/>
          <w:numId w:val="8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8A4125">
        <w:rPr>
          <w:rFonts w:ascii="Tenorite" w:eastAsia="Calibri" w:hAnsi="Tenorite" w:cs="Arial"/>
          <w:sz w:val="16"/>
          <w:szCs w:val="16"/>
        </w:rPr>
        <w:t>di revocare, in qualsiasi momento, il consenso prestato. La revoca del consenso non pregiudica la liceità del trattamento basata sul consenso prima della revoca;</w:t>
      </w:r>
    </w:p>
    <w:p w14:paraId="405B5BF0" w14:textId="77777777" w:rsidR="00595B52" w:rsidRPr="008A4125" w:rsidRDefault="00595B52" w:rsidP="00595B52">
      <w:pPr>
        <w:spacing w:after="200" w:line="240" w:lineRule="auto"/>
        <w:ind w:left="284"/>
        <w:contextualSpacing/>
        <w:jc w:val="left"/>
        <w:rPr>
          <w:rFonts w:ascii="Tenorite" w:eastAsia="Calibri" w:hAnsi="Tenorite" w:cs="Arial"/>
          <w:sz w:val="16"/>
          <w:szCs w:val="16"/>
        </w:rPr>
      </w:pPr>
    </w:p>
    <w:p w14:paraId="0BE2E101" w14:textId="77777777" w:rsidR="00595B52" w:rsidRPr="008A4125" w:rsidRDefault="00595B52" w:rsidP="00595B52">
      <w:pPr>
        <w:spacing w:line="240" w:lineRule="auto"/>
        <w:rPr>
          <w:rFonts w:ascii="Tenorite" w:eastAsia="Times New Roman" w:hAnsi="Tenorite" w:cs="Times New Roman"/>
          <w:b/>
          <w:sz w:val="16"/>
          <w:szCs w:val="16"/>
          <w:u w:val="single"/>
          <w:lang w:eastAsia="it-IT"/>
        </w:rPr>
      </w:pPr>
      <w:bookmarkStart w:id="3" w:name="_Hlk213749382"/>
      <w:r w:rsidRPr="008A4125">
        <w:rPr>
          <w:rFonts w:ascii="Tenorite" w:eastAsia="Times New Roman" w:hAnsi="Tenorite" w:cs="Times New Roman"/>
          <w:b/>
          <w:sz w:val="16"/>
          <w:szCs w:val="16"/>
          <w:u w:val="single"/>
          <w:lang w:eastAsia="it-IT"/>
        </w:rPr>
        <w:t>Modalità di esercizio dei suoi diritti</w:t>
      </w:r>
    </w:p>
    <w:p w14:paraId="19DE9C89" w14:textId="2C36A881" w:rsidR="00595B52" w:rsidRPr="008A4125" w:rsidRDefault="00595B52" w:rsidP="00595B52">
      <w:pPr>
        <w:spacing w:line="240" w:lineRule="auto"/>
        <w:rPr>
          <w:rFonts w:ascii="Tenorite" w:eastAsia="Times New Roman" w:hAnsi="Tenorite" w:cs="Times New Roman"/>
          <w:sz w:val="16"/>
          <w:szCs w:val="16"/>
          <w:lang w:eastAsia="it-IT"/>
        </w:rPr>
      </w:pPr>
      <w:r w:rsidRPr="008A4125">
        <w:rPr>
          <w:rFonts w:ascii="Tenorite" w:eastAsia="Times New Roman" w:hAnsi="Tenorite" w:cs="Times New Roman"/>
          <w:sz w:val="16"/>
          <w:szCs w:val="16"/>
          <w:lang w:eastAsia="it-IT"/>
        </w:rPr>
        <w:t xml:space="preserve">Per facilitare l’esercizio dei Suoi diritti, può scrivere alla casella di posta elettronica dedicata: </w:t>
      </w:r>
      <w:r w:rsidRPr="008A4125">
        <w:rPr>
          <w:rFonts w:ascii="Tenorite" w:eastAsia="Times New Roman" w:hAnsi="Tenorite" w:cs="Times New Roman"/>
          <w:b/>
          <w:bCs/>
          <w:sz w:val="16"/>
          <w:szCs w:val="16"/>
          <w:lang w:eastAsia="it-IT"/>
        </w:rPr>
        <w:t xml:space="preserve">privacy@enotecalaloggia.it  </w:t>
      </w:r>
      <w:r w:rsidRPr="008A4125">
        <w:rPr>
          <w:rFonts w:ascii="Tenorite" w:eastAsia="Times New Roman" w:hAnsi="Tenorite" w:cs="Times New Roman"/>
          <w:sz w:val="16"/>
          <w:szCs w:val="16"/>
          <w:lang w:eastAsia="it-IT"/>
        </w:rPr>
        <w:t>.  In alternativa, può utilizzare qualunque altro mezzo di contatto messo a disposizione dalla nostra struttura (PEC, telefono, fax, posta ordinaria, ecc.).</w:t>
      </w:r>
    </w:p>
    <w:p w14:paraId="0C27FDF4" w14:textId="77777777" w:rsidR="00595B52" w:rsidRPr="008A4125" w:rsidRDefault="00595B52" w:rsidP="00595B52">
      <w:pPr>
        <w:spacing w:line="240" w:lineRule="auto"/>
        <w:rPr>
          <w:rFonts w:ascii="Tenorite" w:eastAsia="Times New Roman" w:hAnsi="Tenorite" w:cs="Times New Roman"/>
          <w:sz w:val="16"/>
          <w:szCs w:val="16"/>
          <w:lang w:eastAsia="it-IT"/>
        </w:rPr>
      </w:pPr>
      <w:r w:rsidRPr="008A4125">
        <w:rPr>
          <w:rFonts w:ascii="Tenorite" w:eastAsia="Times New Roman" w:hAnsi="Tenorite" w:cs="Times New Roman"/>
          <w:sz w:val="16"/>
          <w:szCs w:val="16"/>
          <w:lang w:eastAsia="it-IT"/>
        </w:rPr>
        <w:t xml:space="preserve">Prima di </w:t>
      </w:r>
      <w:proofErr w:type="spellStart"/>
      <w:r w:rsidRPr="008A4125">
        <w:rPr>
          <w:rFonts w:ascii="Tenorite" w:eastAsia="Times New Roman" w:hAnsi="Tenorite" w:cs="Times New Roman"/>
          <w:sz w:val="16"/>
          <w:szCs w:val="16"/>
          <w:lang w:eastAsia="it-IT"/>
        </w:rPr>
        <w:t>poterLe</w:t>
      </w:r>
      <w:proofErr w:type="spellEnd"/>
      <w:r w:rsidRPr="008A4125">
        <w:rPr>
          <w:rFonts w:ascii="Tenorite" w:eastAsia="Times New Roman" w:hAnsi="Tenorite" w:cs="Times New Roman"/>
          <w:sz w:val="16"/>
          <w:szCs w:val="16"/>
          <w:lang w:eastAsia="it-IT"/>
        </w:rPr>
        <w:t xml:space="preserve"> fornire o modificare qualsiasi informazione, potrebbe essere necessario verificare la Sua identità attraverso domande di controllo. Riceverà una risposta nel più breve tempo possibile, e comunque nei termini previsti dalla normativa vigente.</w:t>
      </w:r>
    </w:p>
    <w:p w14:paraId="7546265F" w14:textId="77777777" w:rsidR="00595B52" w:rsidRPr="008A4125" w:rsidRDefault="00595B52" w:rsidP="00595B52">
      <w:pPr>
        <w:spacing w:line="240" w:lineRule="auto"/>
        <w:rPr>
          <w:rFonts w:ascii="Tenorite" w:eastAsia="Calibri" w:hAnsi="Tenorite" w:cs="Arial"/>
          <w:b/>
          <w:sz w:val="16"/>
          <w:szCs w:val="16"/>
          <w:u w:val="single"/>
        </w:rPr>
      </w:pPr>
    </w:p>
    <w:bookmarkEnd w:id="3"/>
    <w:p w14:paraId="1F3AF536" w14:textId="77777777" w:rsidR="00595B52" w:rsidRPr="008A4125" w:rsidRDefault="00595B52" w:rsidP="00595B52">
      <w:pPr>
        <w:spacing w:line="240" w:lineRule="auto"/>
        <w:rPr>
          <w:rFonts w:ascii="Tenorite" w:eastAsia="Calibri" w:hAnsi="Tenorite" w:cs="Arial"/>
          <w:b/>
          <w:sz w:val="16"/>
          <w:szCs w:val="16"/>
          <w:u w:val="single"/>
        </w:rPr>
      </w:pPr>
      <w:r w:rsidRPr="008A4125">
        <w:rPr>
          <w:rFonts w:ascii="Tenorite" w:eastAsia="Calibri" w:hAnsi="Tenorite" w:cs="Arial"/>
          <w:b/>
          <w:sz w:val="16"/>
          <w:szCs w:val="16"/>
          <w:u w:val="single"/>
        </w:rPr>
        <w:t xml:space="preserve">Diritto di reclamo </w:t>
      </w:r>
      <w:r w:rsidRPr="008A4125">
        <w:rPr>
          <w:rFonts w:ascii="Tenorite" w:eastAsia="Calibri" w:hAnsi="Tenorite" w:cs="Arial"/>
          <w:sz w:val="16"/>
          <w:szCs w:val="16"/>
        </w:rPr>
        <w:t xml:space="preserve">Nel caso in cui Lei si ritenga comunque leso nei suoi diritti, può proporre reclamo all’autorità Garante attraverso l’apposita modulistica pubblicata sul sito </w:t>
      </w:r>
      <w:hyperlink r:id="rId9" w:history="1">
        <w:r w:rsidRPr="008A4125">
          <w:rPr>
            <w:rFonts w:ascii="Tenorite" w:eastAsia="Calibri" w:hAnsi="Tenorite" w:cs="Arial"/>
            <w:color w:val="0000FF"/>
            <w:sz w:val="16"/>
            <w:szCs w:val="16"/>
            <w:u w:val="single"/>
          </w:rPr>
          <w:t>www.garanteprivacy.it</w:t>
        </w:r>
      </w:hyperlink>
      <w:r w:rsidRPr="008A4125">
        <w:rPr>
          <w:rFonts w:ascii="Tenorite" w:eastAsia="Calibri" w:hAnsi="Tenorite" w:cs="Arial"/>
          <w:sz w:val="16"/>
          <w:szCs w:val="16"/>
        </w:rPr>
        <w:t>.</w:t>
      </w:r>
      <w:r w:rsidRPr="008A4125">
        <w:rPr>
          <w:rFonts w:ascii="Tenorite" w:eastAsia="Calibri" w:hAnsi="Tenorite" w:cs="Arial"/>
          <w:sz w:val="16"/>
          <w:szCs w:val="16"/>
        </w:rPr>
        <w:tab/>
      </w:r>
    </w:p>
    <w:p w14:paraId="33DDE545" w14:textId="77777777" w:rsidR="00595B52" w:rsidRPr="008A4125" w:rsidRDefault="00595B52" w:rsidP="00595B52">
      <w:pPr>
        <w:spacing w:line="240" w:lineRule="auto"/>
        <w:rPr>
          <w:rFonts w:ascii="Tenorite" w:hAnsi="Tenorite"/>
          <w:b/>
          <w:sz w:val="16"/>
          <w:szCs w:val="16"/>
          <w:u w:val="single"/>
        </w:rPr>
      </w:pPr>
    </w:p>
    <w:p w14:paraId="64ECDD96" w14:textId="77777777" w:rsidR="004449CF" w:rsidRPr="008A4125" w:rsidRDefault="004449CF" w:rsidP="00595B52">
      <w:pPr>
        <w:spacing w:line="276" w:lineRule="auto"/>
        <w:rPr>
          <w:rFonts w:ascii="Tenorite" w:hAnsi="Tenorite"/>
          <w:sz w:val="16"/>
          <w:szCs w:val="16"/>
        </w:rPr>
      </w:pPr>
    </w:p>
    <w:sectPr w:rsidR="004449CF" w:rsidRPr="008A4125" w:rsidSect="00D15ABC">
      <w:headerReference w:type="default" r:id="rId10"/>
      <w:pgSz w:w="11906" w:h="16838"/>
      <w:pgMar w:top="993" w:right="1134" w:bottom="85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14AB2" w14:textId="77777777" w:rsidR="00B86FC7" w:rsidRDefault="002D008F">
      <w:pPr>
        <w:spacing w:line="240" w:lineRule="auto"/>
      </w:pPr>
      <w:r>
        <w:separator/>
      </w:r>
    </w:p>
  </w:endnote>
  <w:endnote w:type="continuationSeparator" w:id="0">
    <w:p w14:paraId="69F6E00C" w14:textId="77777777" w:rsidR="00B86FC7" w:rsidRDefault="002D00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5768" w14:textId="77777777" w:rsidR="00B86FC7" w:rsidRDefault="002D008F">
      <w:pPr>
        <w:spacing w:line="240" w:lineRule="auto"/>
      </w:pPr>
      <w:r>
        <w:separator/>
      </w:r>
    </w:p>
  </w:footnote>
  <w:footnote w:type="continuationSeparator" w:id="0">
    <w:p w14:paraId="2BFBDA93" w14:textId="77777777" w:rsidR="00B86FC7" w:rsidRDefault="002D00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E492" w14:textId="77777777" w:rsidR="00763AB1" w:rsidRPr="00C60379" w:rsidRDefault="00763AB1" w:rsidP="00763AB1">
    <w:pPr>
      <w:pStyle w:val="Intestazione"/>
      <w:jc w:val="right"/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</w:pPr>
    <w:r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GDPR – Mod.INFO C1</w:t>
    </w:r>
    <w:r w:rsidR="007B2179"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B</w:t>
    </w:r>
    <w:r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 xml:space="preserve"> – Informativa clienti</w:t>
    </w:r>
  </w:p>
  <w:p w14:paraId="5CAE565B" w14:textId="639DBB3C" w:rsidR="00763AB1" w:rsidRPr="00C60379" w:rsidRDefault="00763AB1" w:rsidP="00682A43">
    <w:pPr>
      <w:pStyle w:val="Intestazione"/>
      <w:jc w:val="right"/>
      <w:rPr>
        <w:rFonts w:ascii="Tenorite" w:hAnsi="Tenorite"/>
      </w:rPr>
    </w:pPr>
    <w:r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Rev.0</w:t>
    </w:r>
    <w:r w:rsidR="00682A43"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1</w:t>
    </w:r>
    <w:r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 xml:space="preserve"> del </w:t>
    </w:r>
    <w:r w:rsidR="00682A43" w:rsidRPr="00C60379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21.11.2025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F55"/>
    <w:multiLevelType w:val="hybridMultilevel"/>
    <w:tmpl w:val="0F5EF530"/>
    <w:lvl w:ilvl="0" w:tplc="CE6EC8C0">
      <w:start w:val="6"/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1">
    <w:nsid w:val="156E4393"/>
    <w:multiLevelType w:val="hybridMultilevel"/>
    <w:tmpl w:val="15A60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3AB1B08"/>
    <w:multiLevelType w:val="hybridMultilevel"/>
    <w:tmpl w:val="4BFA42A4"/>
    <w:lvl w:ilvl="0" w:tplc="E4145C9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1">
    <w:nsid w:val="40665BBD"/>
    <w:multiLevelType w:val="hybridMultilevel"/>
    <w:tmpl w:val="AFEA4E52"/>
    <w:lvl w:ilvl="0" w:tplc="E4145C9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1">
    <w:nsid w:val="5F330490"/>
    <w:multiLevelType w:val="hybridMultilevel"/>
    <w:tmpl w:val="7D303A02"/>
    <w:lvl w:ilvl="0" w:tplc="7D324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65A23603"/>
    <w:multiLevelType w:val="hybridMultilevel"/>
    <w:tmpl w:val="DF1CEE0A"/>
    <w:lvl w:ilvl="0" w:tplc="DFC05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1">
    <w:nsid w:val="67E0442B"/>
    <w:multiLevelType w:val="hybridMultilevel"/>
    <w:tmpl w:val="75AA9808"/>
    <w:lvl w:ilvl="0" w:tplc="E4145C9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1">
    <w:nsid w:val="7CAB0184"/>
    <w:multiLevelType w:val="hybridMultilevel"/>
    <w:tmpl w:val="45322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80568">
    <w:abstractNumId w:val="7"/>
  </w:num>
  <w:num w:numId="2" w16cid:durableId="4573328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5351626">
    <w:abstractNumId w:val="1"/>
  </w:num>
  <w:num w:numId="4" w16cid:durableId="597521682">
    <w:abstractNumId w:val="4"/>
  </w:num>
  <w:num w:numId="5" w16cid:durableId="1503005192">
    <w:abstractNumId w:val="2"/>
  </w:num>
  <w:num w:numId="6" w16cid:durableId="626014627">
    <w:abstractNumId w:val="6"/>
  </w:num>
  <w:num w:numId="7" w16cid:durableId="116680564">
    <w:abstractNumId w:val="3"/>
  </w:num>
  <w:num w:numId="8" w16cid:durableId="125528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10C"/>
    <w:rsid w:val="00002D4A"/>
    <w:rsid w:val="000B176C"/>
    <w:rsid w:val="000D2989"/>
    <w:rsid w:val="00107E77"/>
    <w:rsid w:val="00196686"/>
    <w:rsid w:val="001C5064"/>
    <w:rsid w:val="002434FF"/>
    <w:rsid w:val="002D008F"/>
    <w:rsid w:val="003759C7"/>
    <w:rsid w:val="003761BD"/>
    <w:rsid w:val="003E09B5"/>
    <w:rsid w:val="00405F22"/>
    <w:rsid w:val="00442593"/>
    <w:rsid w:val="004449CF"/>
    <w:rsid w:val="004A5442"/>
    <w:rsid w:val="004B6250"/>
    <w:rsid w:val="00595B52"/>
    <w:rsid w:val="005C5E7D"/>
    <w:rsid w:val="005F7848"/>
    <w:rsid w:val="0060157D"/>
    <w:rsid w:val="0067783D"/>
    <w:rsid w:val="00682A43"/>
    <w:rsid w:val="006C05C8"/>
    <w:rsid w:val="00763AB1"/>
    <w:rsid w:val="007942CE"/>
    <w:rsid w:val="007B2179"/>
    <w:rsid w:val="007C576E"/>
    <w:rsid w:val="00862426"/>
    <w:rsid w:val="008A4125"/>
    <w:rsid w:val="008E3D58"/>
    <w:rsid w:val="0098353F"/>
    <w:rsid w:val="009F5BEF"/>
    <w:rsid w:val="00A44B75"/>
    <w:rsid w:val="00B14A79"/>
    <w:rsid w:val="00B24564"/>
    <w:rsid w:val="00B86FC7"/>
    <w:rsid w:val="00B9232F"/>
    <w:rsid w:val="00C0374A"/>
    <w:rsid w:val="00C078A2"/>
    <w:rsid w:val="00C30C47"/>
    <w:rsid w:val="00C60379"/>
    <w:rsid w:val="00C8510C"/>
    <w:rsid w:val="00D15ABC"/>
    <w:rsid w:val="00DA0B94"/>
    <w:rsid w:val="00EF7A8B"/>
    <w:rsid w:val="00F74398"/>
    <w:rsid w:val="00F8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C2C1"/>
  <w15:chartTrackingRefBased/>
  <w15:docId w15:val="{C17D1E06-AECC-4CF5-A898-75E0999E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510C"/>
    <w:pPr>
      <w:spacing w:after="0" w:line="36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510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8510C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C8510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510C"/>
  </w:style>
  <w:style w:type="paragraph" w:customStyle="1" w:styleId="Default">
    <w:name w:val="Default"/>
    <w:rsid w:val="00C8510C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4A5442"/>
    <w:rPr>
      <w:i/>
      <w:iCs/>
      <w:color w:val="404040" w:themeColor="text1" w:themeTint="BF"/>
    </w:rPr>
  </w:style>
  <w:style w:type="paragraph" w:styleId="Intestazione">
    <w:name w:val="header"/>
    <w:basedOn w:val="Normale"/>
    <w:link w:val="IntestazioneCarattere"/>
    <w:uiPriority w:val="99"/>
    <w:unhideWhenUsed/>
    <w:rsid w:val="009F5BE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BEF"/>
  </w:style>
  <w:style w:type="table" w:styleId="Tabellasemplice-1">
    <w:name w:val="Plain Table 1"/>
    <w:basedOn w:val="Tabellanormale"/>
    <w:uiPriority w:val="41"/>
    <w:rsid w:val="00763A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6C05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C05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C05C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05C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05C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5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5C8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C4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F784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otecalaloggia@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vacy@enotecalaloggi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Calzoni</dc:creator>
  <cp:keywords/>
  <dc:description/>
  <cp:lastModifiedBy>Segreteria Privacy Pro</cp:lastModifiedBy>
  <cp:revision>22</cp:revision>
  <dcterms:created xsi:type="dcterms:W3CDTF">2019-01-08T08:24:00Z</dcterms:created>
  <dcterms:modified xsi:type="dcterms:W3CDTF">2025-11-21T15:59:00Z</dcterms:modified>
</cp:coreProperties>
</file>